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4E6" w:rsidRPr="00A47E30" w:rsidRDefault="001C04E6" w:rsidP="001C04E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740879F" wp14:editId="619FBBAC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1C04E6" w:rsidRPr="00A47E30" w:rsidRDefault="001C04E6" w:rsidP="001C04E6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 xml:space="preserve">(Fachbachelor </w:t>
      </w:r>
      <w:r w:rsidR="00BD2287">
        <w:rPr>
          <w:rFonts w:ascii="Arial" w:hAnsi="Arial" w:cs="Arial"/>
          <w:b/>
          <w:sz w:val="22"/>
          <w:szCs w:val="16"/>
        </w:rPr>
        <w:t>Mathematik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1C04E6" w:rsidRPr="00A47E30" w:rsidRDefault="001C04E6" w:rsidP="001C04E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C04E6" w:rsidRPr="00A47E30" w:rsidRDefault="001C04E6" w:rsidP="001C04E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1C04E6" w:rsidRDefault="001C04E6" w:rsidP="001C04E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335D4" w:rsidRDefault="000335D4" w:rsidP="001C04E6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7"/>
        <w:gridCol w:w="1967"/>
      </w:tblGrid>
      <w:tr w:rsidR="001F60AF" w:rsidRPr="002E7040" w:rsidTr="000335D4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60AF" w:rsidRPr="002E7040" w:rsidRDefault="001F60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60AF" w:rsidRPr="002E7040" w:rsidRDefault="001F60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60AF" w:rsidRPr="002E7040" w:rsidRDefault="001F60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60AF" w:rsidRPr="002E7040" w:rsidRDefault="001F60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F60AF" w:rsidRPr="002E7040" w:rsidRDefault="001F60AF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1F60AF" w:rsidTr="000335D4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1F60AF" w:rsidRPr="00A35F3C" w:rsidRDefault="001F60AF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1F60AF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1F60AF" w:rsidRPr="00A35F3C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1F60AF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1F60AF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1F60AF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1F60AF" w:rsidRPr="00A35F3C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D9D9D9" w:themeFill="background1" w:themeFillShade="D9"/>
          </w:tcPr>
          <w:p w:rsidR="001F60AF" w:rsidRPr="00A35F3C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1F60AF" w:rsidRPr="00A35F3C" w:rsidRDefault="001F60AF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0C3E4F" w:rsidRPr="00FC6EC9" w:rsidTr="001F60A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C3E4F" w:rsidRDefault="000C3E4F" w:rsidP="001A74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mat020: Analysis I</w:t>
            </w:r>
          </w:p>
        </w:tc>
        <w:tc>
          <w:tcPr>
            <w:tcW w:w="578" w:type="dxa"/>
            <w:vAlign w:val="center"/>
          </w:tcPr>
          <w:p w:rsidR="000C3E4F" w:rsidRPr="00FC6EC9" w:rsidRDefault="000C3E4F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mat030: Analysis II a: Integralrechnung einer Variablen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nd 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Differentialgleichungen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4" w:type="dxa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D36EB" w:rsidRDefault="000C3E4F" w:rsidP="00334798">
            <w:pPr>
              <w:pStyle w:val="Default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mat04</w:t>
            </w:r>
            <w:r w:rsidRPr="00AC76B0">
              <w:rPr>
                <w:sz w:val="18"/>
                <w:szCs w:val="18"/>
              </w:rPr>
              <w:t xml:space="preserve">0: Analysis II </w:t>
            </w:r>
            <w:r>
              <w:rPr>
                <w:sz w:val="18"/>
                <w:szCs w:val="18"/>
              </w:rPr>
              <w:t>b</w:t>
            </w:r>
            <w:r w:rsidRPr="00AC76B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Differenti</w:t>
            </w:r>
            <w:r w:rsidRPr="00AC76B0">
              <w:rPr>
                <w:sz w:val="18"/>
                <w:szCs w:val="18"/>
              </w:rPr>
              <w:t xml:space="preserve">alrechnung </w:t>
            </w:r>
            <w:r>
              <w:rPr>
                <w:sz w:val="18"/>
                <w:szCs w:val="18"/>
              </w:rPr>
              <w:t>mehrerer</w:t>
            </w:r>
            <w:r w:rsidRPr="00AC76B0">
              <w:rPr>
                <w:sz w:val="18"/>
                <w:szCs w:val="18"/>
              </w:rPr>
              <w:t xml:space="preserve"> Variablen 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mat050: Lineare Algebra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1F60A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C3E4F" w:rsidRDefault="000C3E4F" w:rsidP="001A74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54 KP</w:t>
            </w: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757C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Analysis</w:t>
            </w:r>
          </w:p>
        </w:tc>
        <w:tc>
          <w:tcPr>
            <w:tcW w:w="578" w:type="dxa"/>
            <w:vAlign w:val="center"/>
          </w:tcPr>
          <w:p w:rsidR="000C3E4F" w:rsidRDefault="000C3E4F" w:rsidP="00757CA2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757C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Algebra</w:t>
            </w:r>
          </w:p>
        </w:tc>
        <w:tc>
          <w:tcPr>
            <w:tcW w:w="578" w:type="dxa"/>
            <w:vAlign w:val="center"/>
          </w:tcPr>
          <w:p w:rsidR="000C3E4F" w:rsidRDefault="000C3E4F" w:rsidP="00757CA2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FC6EC9" w:rsidRDefault="000C3E4F" w:rsidP="00757CA2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0: Algebra I: Ringe und Moduln</w:t>
            </w:r>
          </w:p>
        </w:tc>
        <w:tc>
          <w:tcPr>
            <w:tcW w:w="578" w:type="dxa"/>
            <w:vAlign w:val="center"/>
          </w:tcPr>
          <w:p w:rsidR="000C3E4F" w:rsidRDefault="000C3E4F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143082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0: Stochastik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578" w:type="dxa"/>
            <w:vAlign w:val="center"/>
          </w:tcPr>
          <w:p w:rsidR="000C3E4F" w:rsidRDefault="000C3E4F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143082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0: Analysis I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II: Maß- und Integrationstheorie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143082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0: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Einführung in die Numerik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Default="000C3E4F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8201DC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0: Algebra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Gruppen- und Körpertheorie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8201DC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Pr="00AC76B0" w:rsidRDefault="000C3E4F" w:rsidP="00334798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at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0: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Funktionentheorie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8201DC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1F60A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C3E4F" w:rsidRDefault="000C3E4F" w:rsidP="001A74B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Vertiefungsmodul im Umfang von 6 KP</w:t>
            </w: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Default="000C3E4F" w:rsidP="004070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C3E4F">
              <w:rPr>
                <w:rFonts w:ascii="Arial" w:hAnsi="Arial"/>
                <w:noProof/>
                <w:sz w:val="18"/>
                <w:szCs w:val="18"/>
              </w:rPr>
              <w:t>mat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C246E1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8201DC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0C3E4F" w:rsidRPr="00FC6EC9" w:rsidTr="001F60AF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0C3E4F" w:rsidRDefault="000C3E4F" w:rsidP="00757CA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0C3E4F" w:rsidRPr="00FC6EC9" w:rsidTr="000335D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3E4F" w:rsidRDefault="000C3E4F" w:rsidP="00334798">
            <w:pPr>
              <w:spacing w:before="40"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0C3E4F" w:rsidRDefault="000C3E4F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0C3E4F" w:rsidRPr="00C246E1" w:rsidRDefault="000C3E4F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0C3E4F" w:rsidRPr="008201DC" w:rsidRDefault="000C3E4F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EC73FC" w:rsidRPr="00BD2287" w:rsidRDefault="00EC73FC" w:rsidP="00B91B9F">
      <w:pPr>
        <w:rPr>
          <w:rFonts w:ascii="Arial" w:hAnsi="Arial" w:cs="Arial"/>
          <w:b/>
          <w:sz w:val="20"/>
          <w:szCs w:val="12"/>
        </w:rPr>
      </w:pPr>
    </w:p>
    <w:p w:rsidR="000C3E4F" w:rsidRPr="00BD2287" w:rsidRDefault="000C3E4F" w:rsidP="00B91B9F">
      <w:pPr>
        <w:rPr>
          <w:rFonts w:ascii="Arial" w:hAnsi="Arial" w:cs="Arial"/>
          <w:sz w:val="20"/>
          <w:szCs w:val="12"/>
        </w:rPr>
      </w:pPr>
      <w:r w:rsidRPr="00BD2287">
        <w:rPr>
          <w:rFonts w:ascii="Arial" w:hAnsi="Arial" w:cs="Arial"/>
          <w:sz w:val="20"/>
          <w:szCs w:val="12"/>
        </w:rPr>
        <w:t xml:space="preserve">Für eine </w:t>
      </w:r>
      <w:r w:rsidR="00BD2287" w:rsidRPr="00BD2287">
        <w:rPr>
          <w:rFonts w:ascii="Arial" w:hAnsi="Arial" w:cs="Arial"/>
          <w:sz w:val="20"/>
          <w:szCs w:val="12"/>
        </w:rPr>
        <w:t>Anerkennung</w:t>
      </w:r>
      <w:r w:rsidRPr="00BD2287">
        <w:rPr>
          <w:rFonts w:ascii="Arial" w:hAnsi="Arial" w:cs="Arial"/>
          <w:sz w:val="20"/>
          <w:szCs w:val="12"/>
        </w:rPr>
        <w:t xml:space="preserve"> im Nebenfach verwenden Sie bitte das entsprechende Formular des Nebenfachs.</w:t>
      </w:r>
    </w:p>
    <w:p w:rsidR="00BD2287" w:rsidRDefault="00BD2287" w:rsidP="00B91B9F">
      <w:pPr>
        <w:rPr>
          <w:rFonts w:ascii="Arial" w:hAnsi="Arial" w:cs="Arial"/>
          <w:sz w:val="18"/>
          <w:szCs w:val="12"/>
        </w:rPr>
      </w:pPr>
    </w:p>
    <w:p w:rsidR="00BD2287" w:rsidRPr="00A47E30" w:rsidRDefault="00BD2287" w:rsidP="00BD2287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BD2287" w:rsidRPr="00A47E30" w:rsidRDefault="00BD2287" w:rsidP="00BD228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lastRenderedPageBreak/>
        <w:t>Hinweise zur Antragstellung:</w:t>
      </w:r>
    </w:p>
    <w:p w:rsidR="00BD2287" w:rsidRPr="00A47E30" w:rsidRDefault="00BD2287" w:rsidP="00BD228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BD2287" w:rsidRPr="00A47E30" w:rsidRDefault="00BD2287" w:rsidP="00BD2287">
      <w:pPr>
        <w:rPr>
          <w:rFonts w:ascii="Arial" w:hAnsi="Arial" w:cs="Arial"/>
          <w:sz w:val="20"/>
          <w:szCs w:val="20"/>
        </w:rPr>
      </w:pPr>
    </w:p>
    <w:p w:rsidR="00BD2287" w:rsidRPr="00A47E30" w:rsidRDefault="00BD2287" w:rsidP="00BD228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0335D4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0335D4">
        <w:rPr>
          <w:rFonts w:ascii="Arial" w:hAnsi="Arial" w:cs="Arial"/>
          <w:sz w:val="20"/>
          <w:szCs w:val="20"/>
        </w:rPr>
        <w:t xml:space="preserve"> </w:t>
      </w:r>
    </w:p>
    <w:bookmarkEnd w:id="1"/>
    <w:p w:rsidR="00BD2287" w:rsidRPr="000C3E4F" w:rsidRDefault="00BD2287" w:rsidP="00B91B9F">
      <w:pPr>
        <w:rPr>
          <w:rFonts w:ascii="Arial" w:hAnsi="Arial" w:cs="Arial"/>
          <w:sz w:val="18"/>
          <w:szCs w:val="12"/>
        </w:rPr>
      </w:pPr>
    </w:p>
    <w:sectPr w:rsidR="00BD2287" w:rsidRPr="000C3E4F" w:rsidSect="001C04E6">
      <w:footerReference w:type="default" r:id="rId10"/>
      <w:footerReference w:type="first" r:id="rId11"/>
      <w:pgSz w:w="11906" w:h="16838"/>
      <w:pgMar w:top="1135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BD228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3E6D70">
      <w:rPr>
        <w:rFonts w:ascii="Arial" w:hAnsi="Arial" w:cs="Arial"/>
        <w:sz w:val="14"/>
        <w:szCs w:val="14"/>
      </w:rPr>
      <w:t>04</w:t>
    </w:r>
    <w:r>
      <w:rPr>
        <w:rFonts w:ascii="Arial" w:hAnsi="Arial" w:cs="Arial"/>
        <w:sz w:val="14"/>
        <w:szCs w:val="14"/>
      </w:rPr>
      <w:t>.01.202</w:t>
    </w:r>
    <w:r w:rsidR="003E6D70">
      <w:rPr>
        <w:rFonts w:ascii="Arial" w:hAnsi="Arial" w:cs="Arial"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0335D4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a7enjRkI3EufnpPYedxCcdr7HCPCs0hHvaWdwR3uak3NS8fgClNDO3FlU5jRPpO1TNd8pWJIBfmUHOFcmStw==" w:salt="aRosODOzXJ5j/LDssWVYs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335D4"/>
    <w:rsid w:val="00040378"/>
    <w:rsid w:val="00055F74"/>
    <w:rsid w:val="00066687"/>
    <w:rsid w:val="00076C27"/>
    <w:rsid w:val="00077F25"/>
    <w:rsid w:val="00080647"/>
    <w:rsid w:val="000C3E4F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A74B9"/>
    <w:rsid w:val="001C04E6"/>
    <w:rsid w:val="001E6408"/>
    <w:rsid w:val="001F60AF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798"/>
    <w:rsid w:val="00334BBB"/>
    <w:rsid w:val="00351EE1"/>
    <w:rsid w:val="00392F2D"/>
    <w:rsid w:val="003E5EEF"/>
    <w:rsid w:val="003E6D70"/>
    <w:rsid w:val="00415646"/>
    <w:rsid w:val="00423EC1"/>
    <w:rsid w:val="00447B60"/>
    <w:rsid w:val="004704BE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75BCE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05753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D2287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36C24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8CA509"/>
  <w15:docId w15:val="{A3D7C2C2-57AC-44E0-83F3-38A38A7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1A21-27A4-4BF2-815E-24A82D7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2018-12-13T16:05:00Z</cp:lastPrinted>
  <dcterms:created xsi:type="dcterms:W3CDTF">2023-01-04T13:56:00Z</dcterms:created>
  <dcterms:modified xsi:type="dcterms:W3CDTF">2023-01-26T15:22:00Z</dcterms:modified>
</cp:coreProperties>
</file>